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2A" w:rsidRPr="00904A2A" w:rsidRDefault="00904A2A" w:rsidP="00904A2A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</w:t>
      </w:r>
      <w:r w:rsidR="007073AE">
        <w:tab/>
      </w:r>
      <w:r>
        <w:t xml:space="preserve"> </w:t>
      </w:r>
      <w:r w:rsidR="007073AE">
        <w:t xml:space="preserve">              </w:t>
      </w:r>
      <w:r>
        <w:t xml:space="preserve"> </w:t>
      </w:r>
      <w:r w:rsidRPr="00904A2A">
        <w:rPr>
          <w:rFonts w:ascii="Times New Roman" w:hAnsi="Times New Roman" w:cs="Times New Roman"/>
          <w:sz w:val="24"/>
          <w:szCs w:val="24"/>
        </w:rPr>
        <w:t>PATVIRTINTA</w:t>
      </w:r>
    </w:p>
    <w:p w:rsidR="007073AE" w:rsidRDefault="00904A2A" w:rsidP="00904A2A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04A2A">
        <w:rPr>
          <w:rFonts w:ascii="Times New Roman" w:hAnsi="Times New Roman" w:cs="Times New Roman"/>
          <w:sz w:val="24"/>
          <w:szCs w:val="24"/>
        </w:rPr>
        <w:tab/>
      </w:r>
      <w:r w:rsidRPr="00904A2A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073A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04A2A">
        <w:rPr>
          <w:rFonts w:ascii="Times New Roman" w:hAnsi="Times New Roman" w:cs="Times New Roman"/>
          <w:sz w:val="24"/>
          <w:szCs w:val="24"/>
        </w:rPr>
        <w:t xml:space="preserve"> Elektrėnų sav. Vievio gimnazijos </w:t>
      </w:r>
    </w:p>
    <w:p w:rsidR="007073AE" w:rsidRDefault="007073AE" w:rsidP="007073AE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04A2A" w:rsidRPr="00904A2A">
        <w:rPr>
          <w:rFonts w:ascii="Times New Roman" w:hAnsi="Times New Roman" w:cs="Times New Roman"/>
          <w:sz w:val="24"/>
          <w:szCs w:val="24"/>
        </w:rPr>
        <w:t>direktoriaus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A2A" w:rsidRPr="00904A2A">
        <w:rPr>
          <w:rFonts w:ascii="Times New Roman" w:hAnsi="Times New Roman" w:cs="Times New Roman"/>
          <w:sz w:val="24"/>
          <w:szCs w:val="24"/>
        </w:rPr>
        <w:t>201</w:t>
      </w:r>
      <w:r w:rsidR="00720BA3">
        <w:rPr>
          <w:rFonts w:ascii="Times New Roman" w:hAnsi="Times New Roman" w:cs="Times New Roman"/>
          <w:sz w:val="24"/>
          <w:szCs w:val="24"/>
        </w:rPr>
        <w:t>9</w:t>
      </w:r>
      <w:r w:rsidR="00904A2A">
        <w:rPr>
          <w:rFonts w:ascii="Times New Roman" w:hAnsi="Times New Roman" w:cs="Times New Roman"/>
          <w:sz w:val="24"/>
          <w:szCs w:val="24"/>
        </w:rPr>
        <w:t xml:space="preserve"> </w:t>
      </w:r>
      <w:r w:rsidR="00904A2A" w:rsidRPr="00904A2A">
        <w:rPr>
          <w:rFonts w:ascii="Times New Roman" w:hAnsi="Times New Roman" w:cs="Times New Roman"/>
          <w:sz w:val="24"/>
          <w:szCs w:val="24"/>
        </w:rPr>
        <w:t xml:space="preserve">m. </w:t>
      </w:r>
      <w:r w:rsidR="00720BA3">
        <w:rPr>
          <w:rFonts w:ascii="Times New Roman" w:hAnsi="Times New Roman" w:cs="Times New Roman"/>
          <w:sz w:val="24"/>
          <w:szCs w:val="24"/>
        </w:rPr>
        <w:t>birželio</w:t>
      </w:r>
      <w:r w:rsidR="00904A2A" w:rsidRPr="00904A2A">
        <w:rPr>
          <w:rFonts w:ascii="Times New Roman" w:hAnsi="Times New Roman" w:cs="Times New Roman"/>
          <w:sz w:val="24"/>
          <w:szCs w:val="24"/>
        </w:rPr>
        <w:t xml:space="preserve"> </w:t>
      </w:r>
      <w:r w:rsidR="00720BA3">
        <w:rPr>
          <w:rFonts w:ascii="Times New Roman" w:hAnsi="Times New Roman" w:cs="Times New Roman"/>
          <w:sz w:val="24"/>
          <w:szCs w:val="24"/>
        </w:rPr>
        <w:t>5</w:t>
      </w:r>
      <w:r w:rsidR="00904A2A">
        <w:rPr>
          <w:rFonts w:ascii="Times New Roman" w:hAnsi="Times New Roman" w:cs="Times New Roman"/>
          <w:sz w:val="24"/>
          <w:szCs w:val="24"/>
        </w:rPr>
        <w:t>d.</w:t>
      </w:r>
    </w:p>
    <w:p w:rsidR="00904A2A" w:rsidRDefault="007073AE" w:rsidP="007073AE">
      <w:pPr>
        <w:pStyle w:val="Betarp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A2A">
        <w:rPr>
          <w:rFonts w:ascii="Times New Roman" w:hAnsi="Times New Roman" w:cs="Times New Roman"/>
          <w:sz w:val="24"/>
          <w:szCs w:val="24"/>
        </w:rPr>
        <w:t xml:space="preserve"> įsakymu Nr.</w:t>
      </w:r>
      <w:r w:rsidR="00720BA3">
        <w:rPr>
          <w:rFonts w:ascii="Times New Roman" w:hAnsi="Times New Roman" w:cs="Times New Roman"/>
          <w:sz w:val="24"/>
          <w:szCs w:val="24"/>
        </w:rPr>
        <w:t>6V-127</w:t>
      </w:r>
      <w:bookmarkStart w:id="0" w:name="_GoBack"/>
      <w:bookmarkEnd w:id="0"/>
    </w:p>
    <w:p w:rsidR="00904A2A" w:rsidRPr="00904A2A" w:rsidRDefault="00904A2A" w:rsidP="00904A2A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A3EBF" w:rsidRPr="00904A2A" w:rsidRDefault="00FA5A8A" w:rsidP="00C84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2A">
        <w:rPr>
          <w:rFonts w:ascii="Times New Roman" w:hAnsi="Times New Roman" w:cs="Times New Roman"/>
          <w:b/>
          <w:sz w:val="24"/>
          <w:szCs w:val="24"/>
        </w:rPr>
        <w:t>ELEKTRĖNŲ SAV. VIEVIO  GIMNAZIJOS UGDYMO KARJERAI TVARKOS</w:t>
      </w:r>
      <w:r w:rsidR="008F0A0D" w:rsidRPr="00904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A2A">
        <w:rPr>
          <w:rFonts w:ascii="Times New Roman" w:hAnsi="Times New Roman" w:cs="Times New Roman"/>
          <w:b/>
          <w:sz w:val="24"/>
          <w:szCs w:val="24"/>
        </w:rPr>
        <w:t>APRAŠAS</w:t>
      </w:r>
    </w:p>
    <w:p w:rsidR="00310CCE" w:rsidRDefault="00310CCE" w:rsidP="00310CCE">
      <w:pPr>
        <w:pStyle w:val="Sraopastraipa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I.BENDROSIOS NUOSTATOS</w:t>
      </w:r>
    </w:p>
    <w:p w:rsidR="00310CCE" w:rsidRPr="001B1B76" w:rsidRDefault="00310CCE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B1B76">
        <w:rPr>
          <w:rFonts w:ascii="Times New Roman" w:hAnsi="Times New Roman" w:cs="Times New Roman"/>
          <w:sz w:val="24"/>
          <w:szCs w:val="24"/>
        </w:rPr>
        <w:t>1. Ugdymo karjerai tvarkos aprašas parengtas vadovaujantis Lietuvos Respublikos švietimo ir mokslo ministro ir Lietuvos Respublikos socialinės apsaugos ir darbo ministro 2012 m. liepos 4d. įsakymu Nr. V-1090/A1-314 „Dėl profesinio orientavimo vykdymo tvarkos aprašo patvirtinimo“ ir Lietuvos Respublikos švietimo ir mokslo ministro 2014 m. sausio 15d. įsakymu Nr. V-72 „ Dėl ugdymo karjerai programos patvirtinimo“.</w:t>
      </w:r>
    </w:p>
    <w:p w:rsidR="00310CCE" w:rsidRPr="001B1B76" w:rsidRDefault="00310CCE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B1B76">
        <w:rPr>
          <w:rFonts w:ascii="Times New Roman" w:hAnsi="Times New Roman" w:cs="Times New Roman"/>
          <w:sz w:val="24"/>
          <w:szCs w:val="24"/>
        </w:rPr>
        <w:t>2. Ugdymo karjerai tvarkos aprašas nustato ugdymo karjerai paslaugų teikimo gimnazijoje tvarką, atsakingų asmenų funkcijas ir veiklos koordinavimą.</w:t>
      </w:r>
    </w:p>
    <w:p w:rsidR="001B1B76" w:rsidRDefault="00310CCE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1B1B76">
        <w:rPr>
          <w:rFonts w:ascii="Times New Roman" w:hAnsi="Times New Roman" w:cs="Times New Roman"/>
          <w:sz w:val="24"/>
          <w:szCs w:val="24"/>
        </w:rPr>
        <w:t xml:space="preserve">3. Ugdymo karjerai tikslas – sudaryti sąlygas mokiniams </w:t>
      </w:r>
      <w:r w:rsidR="001B1B76" w:rsidRPr="001B1B76">
        <w:rPr>
          <w:rFonts w:ascii="Times New Roman" w:hAnsi="Times New Roman" w:cs="Times New Roman"/>
          <w:sz w:val="24"/>
          <w:szCs w:val="24"/>
        </w:rPr>
        <w:t>ugdytis karjeros kompetencijas, padėti mokiniams pasirinkti ateities kelią ir kurti savo karjerą.</w:t>
      </w:r>
    </w:p>
    <w:p w:rsidR="001B1B76" w:rsidRDefault="001B1B76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Ugdymo karjerai uždaviniai:</w:t>
      </w:r>
    </w:p>
    <w:p w:rsidR="001B1B76" w:rsidRDefault="001B1B76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sudaryti mokiniams galimybes įsivertinti savo individualias savybes;</w:t>
      </w:r>
    </w:p>
    <w:p w:rsidR="001B1B76" w:rsidRDefault="001B1B76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teikti informaciją apie studijų galimybes;</w:t>
      </w:r>
    </w:p>
    <w:p w:rsidR="001B1B76" w:rsidRDefault="001B1B76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organizuoti pažintines išvykas,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patyriminius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vizitus, ekskursijas, susitikimus su darbdaviais, įvairių profesijų atstovais;</w:t>
      </w:r>
    </w:p>
    <w:p w:rsidR="001B1B76" w:rsidRDefault="001B1B76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padėti mokiniams pasirinkti dalykus, pasirengti individualius mokymosi planus;</w:t>
      </w:r>
    </w:p>
    <w:p w:rsidR="001B1B76" w:rsidRDefault="001B1B76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A37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skatinti mokinius kelti karjeros tikslus, priimti sprendimus;</w:t>
      </w:r>
    </w:p>
    <w:p w:rsidR="001B1B76" w:rsidRDefault="001B1B76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vykdyti profesinį konsultavimą ( individualiai ir grupėse);</w:t>
      </w:r>
    </w:p>
    <w:p w:rsidR="001B1B76" w:rsidRDefault="001B1B76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organizuoti profesinį </w:t>
      </w:r>
      <w:proofErr w:type="spellStart"/>
      <w:r>
        <w:rPr>
          <w:rFonts w:ascii="Times New Roman" w:hAnsi="Times New Roman" w:cs="Times New Roman"/>
          <w:sz w:val="24"/>
          <w:szCs w:val="24"/>
        </w:rPr>
        <w:t>veiklinimą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veiklas, kurių metu mokiniai gal</w:t>
      </w:r>
      <w:r w:rsidR="00C84E19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>t</w:t>
      </w:r>
      <w:r w:rsidR="00C84E19">
        <w:rPr>
          <w:rFonts w:ascii="Times New Roman" w:hAnsi="Times New Roman" w:cs="Times New Roman"/>
          <w:sz w:val="24"/>
          <w:szCs w:val="24"/>
        </w:rPr>
        <w:t>ų</w:t>
      </w:r>
      <w:r>
        <w:rPr>
          <w:rFonts w:ascii="Times New Roman" w:hAnsi="Times New Roman" w:cs="Times New Roman"/>
          <w:sz w:val="24"/>
          <w:szCs w:val="24"/>
        </w:rPr>
        <w:t xml:space="preserve"> iš arčiau susipažinti su įvairiomis profesijomis, </w:t>
      </w:r>
      <w:r w:rsidR="00C84E19">
        <w:rPr>
          <w:rFonts w:ascii="Times New Roman" w:hAnsi="Times New Roman" w:cs="Times New Roman"/>
          <w:sz w:val="24"/>
          <w:szCs w:val="24"/>
        </w:rPr>
        <w:t>pažinti įvairias užimtumo sritis.</w:t>
      </w:r>
    </w:p>
    <w:p w:rsidR="00C84E19" w:rsidRDefault="00C84E19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C84E19" w:rsidRDefault="00C84E19" w:rsidP="0034389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ATSAKINGI ASMENYS IR JŲ FUNKCIJOS</w:t>
      </w:r>
    </w:p>
    <w:p w:rsidR="00CB16FE" w:rsidRDefault="00CB16FE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C84E19" w:rsidRDefault="00C84E19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3787F">
        <w:rPr>
          <w:rFonts w:ascii="Times New Roman" w:hAnsi="Times New Roman" w:cs="Times New Roman"/>
          <w:sz w:val="24"/>
          <w:szCs w:val="24"/>
        </w:rPr>
        <w:t>Gimnazijoje sudaryta ugdymo karjerai organizavimo darbo grupė (toliau – darbo grupė), kuri parengia ugdymo karjerai veiklų organizavimo gimnazijoje planą.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Darbo grupės sudėtį tvirtina gimnazijos direktorius.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Darbo grupė: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planuoja ugdymo karjerai veiklą;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7.2.teikia rekomendacijas mokytojams ir klasių auklėtojams dėl ugdymo karjerai veiklų įgyvendinimo;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organizuoja įvairius renginius ugdymo karjerai klausimais.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Mokytojai: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ugdymą karjerai integruoja į dalykų turinį;</w:t>
      </w:r>
    </w:p>
    <w:p w:rsidR="00CB16FE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supažindina mokinius su savo specialybę, su savo dėstomo dalyko pritaikymu ir jo reikšme renkantis mokymosi kryptį. 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Klasių auklėtojai: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1-2 klasės valandėles per mokslo metus skiria ugdymo karjerai veikloms;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organizuoja išvykas, ekskursijas į įmones, aukštųjų ir profesinių mokyklų organizuojamas atvirų durų dienas, studijų muges;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konsultuoja savo auklėtinius trenkantis profesiją;</w:t>
      </w: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stebi ir konsultuoja savo auklėtinius rengiant Ugdymo karjerai planus</w:t>
      </w:r>
      <w:r w:rsidR="00CB16FE">
        <w:rPr>
          <w:rFonts w:ascii="Times New Roman" w:hAnsi="Times New Roman" w:cs="Times New Roman"/>
          <w:sz w:val="24"/>
          <w:szCs w:val="24"/>
        </w:rPr>
        <w:t>;</w:t>
      </w:r>
    </w:p>
    <w:p w:rsidR="00CB16FE" w:rsidRDefault="00CB16FE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9.5. padedant direktoriaus pavaduotojai ugdymui padeda 2-3 g. klasių mokiniams  parengti ir koreguoti individualius ugdymosi planus.</w:t>
      </w:r>
    </w:p>
    <w:p w:rsidR="00CB16FE" w:rsidRDefault="00CB16FE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CB16FE" w:rsidRDefault="00CB16FE" w:rsidP="0034389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UGDYMO KARJERAI PASLAUGŲ TEIKIMO REIKALAVIMAI</w:t>
      </w:r>
    </w:p>
    <w:p w:rsidR="00CB16FE" w:rsidRDefault="00CB16FE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CB16FE" w:rsidRDefault="00CB16FE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Ugdymo karjerai paslaugos teikiamos tokia tvarka:</w:t>
      </w:r>
    </w:p>
    <w:p w:rsidR="008F0A0D" w:rsidRDefault="008F0A0D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Mokytojai:</w:t>
      </w:r>
    </w:p>
    <w:p w:rsidR="008F0A0D" w:rsidRDefault="008F0A0D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10.1.1. 5-8, 1-4 gimnazinių klasių mokiniams ugdymą karjerai integruoja į dalykų turinį;</w:t>
      </w:r>
    </w:p>
    <w:p w:rsidR="008F0A0D" w:rsidRDefault="008F0A0D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10.1.2. mokiniams pateikia informaciją apie specialybes, savo dalyko pritaikymą, supažindina mokinius su ugdymo  karjerai šaltiniais ir apie tai įrašo dalyko turinyje elektroniniame dienyne;</w:t>
      </w:r>
    </w:p>
    <w:p w:rsidR="008F0A0D" w:rsidRDefault="008F0A0D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 į savo pamokas gali pasikviesti buvusius mokinius, studijuojančius mokytojo dėstomus ar giminingus dalykus.</w:t>
      </w:r>
    </w:p>
    <w:p w:rsidR="008F0A0D" w:rsidRDefault="008F0A0D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Klasių auklėtojai:</w:t>
      </w:r>
    </w:p>
    <w:p w:rsidR="008F0A0D" w:rsidRDefault="008F0A0D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 5-8, 1-2 gimnazinėse klasėse ugdymą karjerai integruoja į klasės valandėlių turinį;</w:t>
      </w:r>
    </w:p>
    <w:p w:rsidR="008F0A0D" w:rsidRDefault="008F0A0D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10.2.2. </w:t>
      </w:r>
      <w:r w:rsidR="00B1230A">
        <w:rPr>
          <w:rFonts w:ascii="Times New Roman" w:hAnsi="Times New Roman" w:cs="Times New Roman"/>
          <w:sz w:val="24"/>
          <w:szCs w:val="24"/>
        </w:rPr>
        <w:t>teikia mokiniams ir jų tėveliams informaciją apie specialybes, stojimo sąlygas;</w:t>
      </w:r>
    </w:p>
    <w:p w:rsidR="00B1230A" w:rsidRDefault="00B1230A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10.2.3. 2-3gimnazinių klasių mokinius supažindina su dokumentais, priėmimo į aukštąsias ir  profesines mokyklas sąlygomis, darbo pasiūlymais</w:t>
      </w:r>
      <w:r w:rsidR="00343891">
        <w:rPr>
          <w:rFonts w:ascii="Times New Roman" w:hAnsi="Times New Roman" w:cs="Times New Roman"/>
          <w:sz w:val="24"/>
          <w:szCs w:val="24"/>
        </w:rPr>
        <w:t>, konsultuoja individualių ugdymosi planų rengimo klausimais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30A" w:rsidRDefault="00B1230A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10.2.4. organizuoja įvairias išvykas, ekskursijas į įvairias įstaigas, aukštųjų ir profesinių mokyklų atvirų durų dienas</w:t>
      </w:r>
      <w:r w:rsidR="00343891">
        <w:rPr>
          <w:rFonts w:ascii="Times New Roman" w:hAnsi="Times New Roman" w:cs="Times New Roman"/>
          <w:sz w:val="24"/>
          <w:szCs w:val="24"/>
        </w:rPr>
        <w:t>, studijų muges.</w:t>
      </w:r>
      <w:r>
        <w:rPr>
          <w:rFonts w:ascii="Times New Roman" w:hAnsi="Times New Roman" w:cs="Times New Roman"/>
          <w:sz w:val="24"/>
          <w:szCs w:val="24"/>
        </w:rPr>
        <w:t xml:space="preserve"> Apie tai įrašo klasės vadovo veiklos turinyje elektroniniame dienyne;</w:t>
      </w:r>
    </w:p>
    <w:p w:rsidR="00B1230A" w:rsidRDefault="00B1230A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10.2.5. padeda mokiniams rengti karjeros planus, pildyti karjeros aplankus;</w:t>
      </w:r>
    </w:p>
    <w:p w:rsidR="00B1230A" w:rsidRDefault="00B1230A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10.2.6. </w:t>
      </w:r>
      <w:r w:rsidR="00343891">
        <w:rPr>
          <w:rFonts w:ascii="Times New Roman" w:hAnsi="Times New Roman" w:cs="Times New Roman"/>
          <w:sz w:val="24"/>
          <w:szCs w:val="24"/>
        </w:rPr>
        <w:t>2-3g. klasių mokinius bei jų tėvus konsultuoja vidurinio ugdymo programos įgyvendinimo klausimais.</w:t>
      </w:r>
    </w:p>
    <w:p w:rsidR="00343891" w:rsidRDefault="00343891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Darbo grupės nariai:</w:t>
      </w:r>
    </w:p>
    <w:p w:rsidR="00343891" w:rsidRDefault="00343891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10.3.1. atlieka testus pažintiniams gebėjimas nustatyti (5-8, 1-2 g. klasių mokiniams);</w:t>
      </w:r>
    </w:p>
    <w:p w:rsidR="00343891" w:rsidRDefault="00343891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10.3.2. atlieka įvairius tyrimus;</w:t>
      </w:r>
    </w:p>
    <w:p w:rsidR="00343891" w:rsidRDefault="00343891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10.3.3. teikia mokiniams informaciją apie specialybių ir profesijų turinį, studijų ir mokymosi galimybes, supažindina su mokiniams aktualiomis internetinėmis svetainėmis;</w:t>
      </w:r>
    </w:p>
    <w:p w:rsidR="00343891" w:rsidRDefault="00343891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10.3.4. klasės auklėtojus ir mokytojus informuoja apie naujoves ugdymo karjerai srityje;</w:t>
      </w:r>
    </w:p>
    <w:p w:rsidR="004A0B77" w:rsidRDefault="004A0B77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10.3.5. konsultuoja klasės auklėtojus mokinių karjeros planų parengimo klausimais;</w:t>
      </w:r>
    </w:p>
    <w:p w:rsidR="00343891" w:rsidRDefault="00343891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="004A0B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teikia konsultacijas mokiniams bei jų tėveliams dėl in</w:t>
      </w:r>
      <w:r w:rsidR="004A0B77">
        <w:rPr>
          <w:rFonts w:ascii="Times New Roman" w:hAnsi="Times New Roman" w:cs="Times New Roman"/>
          <w:sz w:val="24"/>
          <w:szCs w:val="24"/>
        </w:rPr>
        <w:t>dividualių ugdymo planų rengimo;</w:t>
      </w:r>
    </w:p>
    <w:p w:rsidR="004A0B77" w:rsidRDefault="004A0B77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10.3.7. teikia ataskaitas įvairioms institucijoms apie ugdymo karjerai įgyvendinimą gimnazijoje.</w:t>
      </w:r>
    </w:p>
    <w:p w:rsidR="00343891" w:rsidRDefault="00343891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343891" w:rsidRDefault="00343891" w:rsidP="0034389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VEIKLOS KOORDINAVIMAS</w:t>
      </w:r>
    </w:p>
    <w:p w:rsidR="00343891" w:rsidRDefault="00343891" w:rsidP="0034389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343891" w:rsidRDefault="00343891" w:rsidP="0034389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Ugdymo karjerai veiklą gimnazijoje koordinuoja darbo grupė, sudaryta direktoriaus įsakymu.</w:t>
      </w:r>
    </w:p>
    <w:p w:rsidR="00343891" w:rsidRDefault="00343891" w:rsidP="0034389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Ugdymo karjerai grupę sudaro klasių auklėtojai (iš įvairių klasių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koncentr</w:t>
      </w:r>
      <w:r w:rsidR="0062081E">
        <w:rPr>
          <w:rFonts w:ascii="Times New Roman" w:hAnsi="Times New Roman" w:cs="Times New Roman"/>
          <w:sz w:val="24"/>
          <w:szCs w:val="24"/>
        </w:rPr>
        <w:t>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karjeros konsultantas, socialinis pedagogas, psichologas </w:t>
      </w:r>
      <w:r w:rsidR="0062081E">
        <w:rPr>
          <w:rFonts w:ascii="Times New Roman" w:hAnsi="Times New Roman" w:cs="Times New Roman"/>
          <w:sz w:val="24"/>
          <w:szCs w:val="24"/>
        </w:rPr>
        <w:t>ir direktoriaus pavaduotojas ugdymui, kuruojantis ugdymą karjerai gimnazijoje.</w:t>
      </w:r>
    </w:p>
    <w:p w:rsidR="0062081E" w:rsidRDefault="0062081E" w:rsidP="0034389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2081E" w:rsidRDefault="0062081E" w:rsidP="00343891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2081E" w:rsidRDefault="0062081E" w:rsidP="0062081E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</w:t>
      </w:r>
    </w:p>
    <w:p w:rsidR="00343891" w:rsidRDefault="00343891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A3787F" w:rsidRDefault="00A3787F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1B1B76" w:rsidRPr="001B1B76" w:rsidRDefault="001B1B76" w:rsidP="008F0A0D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1B1B76" w:rsidRPr="001B1B76" w:rsidRDefault="001B1B76" w:rsidP="001B1B76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1B1B76" w:rsidRPr="001B1B7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4EB9"/>
    <w:multiLevelType w:val="hybridMultilevel"/>
    <w:tmpl w:val="9BF6D932"/>
    <w:lvl w:ilvl="0" w:tplc="82740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12881"/>
    <w:multiLevelType w:val="hybridMultilevel"/>
    <w:tmpl w:val="FEFE06F0"/>
    <w:lvl w:ilvl="0" w:tplc="82740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8A"/>
    <w:rsid w:val="001B1B76"/>
    <w:rsid w:val="00310CCE"/>
    <w:rsid w:val="00343891"/>
    <w:rsid w:val="004A0B77"/>
    <w:rsid w:val="0062081E"/>
    <w:rsid w:val="007073AE"/>
    <w:rsid w:val="00720BA3"/>
    <w:rsid w:val="008F0A0D"/>
    <w:rsid w:val="00904A2A"/>
    <w:rsid w:val="00A3787F"/>
    <w:rsid w:val="00AA3EBF"/>
    <w:rsid w:val="00B1230A"/>
    <w:rsid w:val="00C84E19"/>
    <w:rsid w:val="00CB16FE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0CCE"/>
    <w:pPr>
      <w:ind w:left="720"/>
      <w:contextualSpacing/>
    </w:pPr>
  </w:style>
  <w:style w:type="paragraph" w:styleId="Betarp">
    <w:name w:val="No Spacing"/>
    <w:uiPriority w:val="1"/>
    <w:qFormat/>
    <w:rsid w:val="00310C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0CCE"/>
    <w:pPr>
      <w:ind w:left="720"/>
      <w:contextualSpacing/>
    </w:pPr>
  </w:style>
  <w:style w:type="paragraph" w:styleId="Betarp">
    <w:name w:val="No Spacing"/>
    <w:uiPriority w:val="1"/>
    <w:qFormat/>
    <w:rsid w:val="00310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3368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temdef</dc:creator>
  <cp:lastModifiedBy>temdef</cp:lastModifiedBy>
  <cp:revision>10</cp:revision>
  <dcterms:created xsi:type="dcterms:W3CDTF">2019-05-31T12:12:00Z</dcterms:created>
  <dcterms:modified xsi:type="dcterms:W3CDTF">2019-09-02T11:48:00Z</dcterms:modified>
</cp:coreProperties>
</file>